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right"/>
        <w:rPr>
          <w:rFonts w:ascii="Times New Roman" w:hAnsi="Times New Roman"/>
          <w:i/>
          <w:iCs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87120" cy="8705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Poradnia Psychologiczno - Pedagogiczna Butterfly</w:t>
      </w:r>
    </w:p>
    <w:p>
      <w:pPr>
        <w:pStyle w:val="5"/>
        <w:spacing w:before="0" w:beforeAutospacing="0" w:after="0" w:afterAutospacing="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ul. Wschodnia 36 D , 87-100 Toruń</w:t>
      </w:r>
    </w:p>
    <w:p>
      <w:pPr>
        <w:pStyle w:val="5"/>
        <w:spacing w:before="0" w:beforeAutospacing="0" w:after="0" w:afterAutospacing="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NIP 9562310360, tel. 570 529 775</w:t>
      </w:r>
    </w:p>
    <w:p>
      <w:pPr>
        <w:pStyle w:val="5"/>
        <w:spacing w:before="0" w:beforeAutospacing="0" w:after="0" w:afterAutospacing="0"/>
        <w:jc w:val="right"/>
        <w:rPr>
          <w:rFonts w:ascii="Times New Roman" w:hAnsi="Times New Roman"/>
          <w:i/>
          <w:iCs/>
          <w:sz w:val="20"/>
          <w:szCs w:val="20"/>
        </w:rPr>
      </w:pPr>
    </w:p>
    <w:p>
      <w:pPr>
        <w:pStyle w:val="5"/>
        <w:spacing w:before="0" w:beforeAutospacing="0" w:after="0" w:afterAutospacing="0"/>
        <w:jc w:val="right"/>
        <w:rPr>
          <w:rFonts w:ascii="Times New Roman" w:hAnsi="Times New Roman"/>
          <w:i/>
          <w:i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  <w:t>INFORMACJA O UCZNIU MAJĄCYM TRUDNOŚCI W NAUCE CZYTANIA I/LUB PISANIA KIEROWANYM DO PORADNI PSYCHOLOGICZNO-PEDAGOGICZNEJ BUTTERFLY W TORUNIU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  <w:t>I. DANE OSOBOWE: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Imię i nazwisko ucznia/ uczennicy: </w:t>
      </w:r>
    </w:p>
    <w:p>
      <w:pPr>
        <w:spacing w:after="0" w:line="240" w:lineRule="auto"/>
        <w:ind w:left="60" w:firstLine="36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..……………………………………………………………………………………………..</w:t>
      </w:r>
    </w:p>
    <w:p>
      <w:pPr>
        <w:spacing w:after="0" w:line="240" w:lineRule="auto"/>
        <w:ind w:left="60" w:firstLine="36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Nazwa placówki,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klasa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……………………………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..........................................................</w:t>
      </w:r>
    </w:p>
    <w:p>
      <w:pPr>
        <w:pStyle w:val="4"/>
        <w:spacing w:after="0" w:line="240" w:lineRule="auto"/>
        <w:ind w:left="42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II.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  <w:t xml:space="preserve">INFORMACJE O OBSEROWANYCH TRUDNOŚCIACH UCZNIA/UCZENNICY: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Znajomość zasad ortograficznych: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bez zastrzeżeń;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niezadowalająca (wymienić czego dotyczą zastrzeżenia i uwagi) ..............................................................…………………………………………………………………………………………………………………………………………………………...………………………………...….…………………………………………………………...…………………………………………………………………………………………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  <w:t>........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Częstotliwość popełnianych błędów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błędy nieliczne;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 odbiegające ilością od przeciętnie spotykanych w pracach;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liczne błędy;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bardzo nasilone występowanie błędów.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Charakter popełnianych błędów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„typowo ortograficzne": u-ó, rz-ż, ch-h;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błędy ortograficzne wiążące się z różnicowaniem słuchowym dźwięków: zmiękczenia, utrata dźwięczności, różnicowanie i-j / ą-ę / om-em-en;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łącznej i rozdzielnej pisowni wyrazów;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mylenie liter o podobnym kształcie (a-o, -e, -c, t-l-ł, h-k, cz-dz);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mylenie liter o podobnym kształcie, a różniących się położeniem w stosunku do osi poziomej lub pionowej liniatury (b-p, b-d, d-g, p-g, m-n, n-u);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mylenie liter, których odpowiedniki dźwiękowe brzmią podobnie (b-p, d-t, w-f, g-k,  dz-c, sz-s, i-y);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przestawianie liter, sylab, wyrazów (inwersje dynamiczne);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powtarzanie tych samych liter, sylab, wyrazów (perseweracje);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tworzenie nowych wyrazów ze skrzyżowania fragmentów dwóch wyrazów (kontaminacje);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opuszczanie liter, sylab, wyrazów lub ich dodawanie;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łączenie w jedną całość przyimków z rzeczownikami (asocjacje); </w:t>
      </w:r>
    </w:p>
    <w:p>
      <w:pP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zmiana wyrazu na bliskoznaczny.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4. Poziom graficzny pisma: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 bez zastrzeżeń;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kern w:val="0"/>
          <w:lang w:val="en-US"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 zaburzony (wymienić cechy pisma) …………………………………………….............................................................................................................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Times New Roman" w:hAnsi="Times New Roman" w:eastAsia="Times New Roman" w:cs="Times New Roman"/>
          <w:color w:val="000000"/>
          <w:kern w:val="0"/>
          <w:lang w:val="en-US" w:eastAsia="pl-PL"/>
          <w14:ligatures w14:val="none"/>
        </w:rPr>
        <w:t>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5.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Tempo pisania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 </w:t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szybkie, </w:t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przeciętne, </w:t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wolne, </w:t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sym w:font="Symbol" w:char="F092"/>
      </w:r>
      <w:r>
        <w:rPr>
          <w:rFonts w:ascii="Times New Roman" w:hAnsi="Times New Roman" w:eastAsia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 xml:space="preserve"> bardzo wolne.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6. Ogólna ocena samodzielnych wytworów pisemnych ucznia / uczennicy: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7.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Poziom wypowiedzi ustnych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  <w:t xml:space="preserve">……………………………………………………………………………………………...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8. Ogólna sfera edukacyjna:  </w:t>
      </w:r>
      <w:r>
        <w:rPr>
          <w:rFonts w:ascii="Times New Roman" w:hAnsi="Times New Roman" w:eastAsia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(Jak wygląda  praca na lekcji? Czy bierze udział w zajęciach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dodatkowych projektach lub podejmuje się dodatkowych obowiązków? Czy ma motywację do nauki? Czy ma kłopoty z realizacją podstawy programowej, odrabianiem prac domowych?)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9. Formy wsparcia udzielonego przez placówkę w celu poprawy funkcjonowania dziecka oraz informacja o ich efektach: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(Jakiego rodzaju wsparcie? W jakiej formie (indywidualnej/grupowej)? Przez kogo udzielane? Od kiedy do kiedy? W jakim zakresie godzinowym? Formy i zakres współpracy z rodzicami/ opiekunami prawnymi dziecka) 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 xml:space="preserve">Opinię wydaje się na prośbę rodziców/opiekunów prawnych w celu przedłożenia w Poradni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Psychologiczno-Pedagogicznej Butterfly w Toruniu.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</w:p>
    <w:p>
      <w:pP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  <w:t xml:space="preserve">Podpis nauczyciela                                                                                    Podpis /pieczęć dyrektora </w:t>
      </w:r>
    </w:p>
    <w:p>
      <w:pP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</w:p>
    <w:p>
      <w:pP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kern w:val="0"/>
          <w:lang w:val="en-US" w:eastAsia="pl-PL"/>
          <w14:ligatures w14:val="none"/>
        </w:rPr>
        <w:t>....................................                                                                             ................................................</w:t>
      </w:r>
      <w:r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kern w:val="0"/>
          <w:lang w:eastAsia="pl-PL"/>
          <w14:ligatures w14:val="none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B0A22"/>
    <w:multiLevelType w:val="multilevel"/>
    <w:tmpl w:val="1CAB0A22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0" w:hanging="360"/>
      </w:pPr>
    </w:lvl>
    <w:lvl w:ilvl="2" w:tentative="0">
      <w:start w:val="1"/>
      <w:numFmt w:val="lowerRoman"/>
      <w:lvlText w:val="%3."/>
      <w:lvlJc w:val="right"/>
      <w:pPr>
        <w:ind w:left="1860" w:hanging="180"/>
      </w:pPr>
    </w:lvl>
    <w:lvl w:ilvl="3" w:tentative="0">
      <w:start w:val="1"/>
      <w:numFmt w:val="decimal"/>
      <w:lvlText w:val="%4."/>
      <w:lvlJc w:val="left"/>
      <w:pPr>
        <w:ind w:left="2580" w:hanging="360"/>
      </w:pPr>
    </w:lvl>
    <w:lvl w:ilvl="4" w:tentative="0">
      <w:start w:val="1"/>
      <w:numFmt w:val="lowerLetter"/>
      <w:lvlText w:val="%5."/>
      <w:lvlJc w:val="left"/>
      <w:pPr>
        <w:ind w:left="3300" w:hanging="360"/>
      </w:pPr>
    </w:lvl>
    <w:lvl w:ilvl="5" w:tentative="0">
      <w:start w:val="1"/>
      <w:numFmt w:val="lowerRoman"/>
      <w:lvlText w:val="%6."/>
      <w:lvlJc w:val="right"/>
      <w:pPr>
        <w:ind w:left="4020" w:hanging="180"/>
      </w:pPr>
    </w:lvl>
    <w:lvl w:ilvl="6" w:tentative="0">
      <w:start w:val="1"/>
      <w:numFmt w:val="decimal"/>
      <w:lvlText w:val="%7."/>
      <w:lvlJc w:val="left"/>
      <w:pPr>
        <w:ind w:left="4740" w:hanging="360"/>
      </w:pPr>
    </w:lvl>
    <w:lvl w:ilvl="7" w:tentative="0">
      <w:start w:val="1"/>
      <w:numFmt w:val="lowerLetter"/>
      <w:lvlText w:val="%8."/>
      <w:lvlJc w:val="left"/>
      <w:pPr>
        <w:ind w:left="5460" w:hanging="360"/>
      </w:pPr>
    </w:lvl>
    <w:lvl w:ilvl="8" w:tentative="0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39"/>
    <w:rsid w:val="00066739"/>
    <w:rsid w:val="001F7E62"/>
    <w:rsid w:val="004018F5"/>
    <w:rsid w:val="004B17A6"/>
    <w:rsid w:val="004F70F4"/>
    <w:rsid w:val="007A05FE"/>
    <w:rsid w:val="0084570B"/>
    <w:rsid w:val="008D016B"/>
    <w:rsid w:val="00A937C6"/>
    <w:rsid w:val="204A169D"/>
    <w:rsid w:val="40C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rmal1"/>
    <w:basedOn w:val="1"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kern w:val="0"/>
      <w:sz w:val="24"/>
      <w:szCs w:val="24"/>
      <w:lang w:eastAsia="pl-PL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4144</Characters>
  <Lines>34</Lines>
  <Paragraphs>9</Paragraphs>
  <TotalTime>116</TotalTime>
  <ScaleCrop>false</ScaleCrop>
  <LinksUpToDate>false</LinksUpToDate>
  <CharactersWithSpaces>4825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2023-10-21T16:10:00Z</dcterms:created>
  <dc:creator>Anna Moczulska</dc:creator>
  <cp:lastModifiedBy>anka127@wp.pl</cp:lastModifiedBy>
  <cp:lastPrinted>2023-10-23T07:32:00Z</cp:lastPrinted>
  <dcterms:modified xsi:type="dcterms:W3CDTF">2023-10-25T16:11:46Z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AB66BE7F564245548F457DC14F995698_12</vt:lpwstr>
  </property>
</Properties>
</file>